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26" w:rsidRPr="00FC1F83" w:rsidRDefault="006461C1" w:rsidP="00FC1F83">
      <w:pPr>
        <w:spacing w:after="0"/>
        <w:jc w:val="center"/>
        <w:rPr>
          <w:b/>
        </w:rPr>
      </w:pPr>
      <w:proofErr w:type="spellStart"/>
      <w:r w:rsidRPr="00FC1F83">
        <w:rPr>
          <w:b/>
        </w:rPr>
        <w:t>ChE</w:t>
      </w:r>
      <w:proofErr w:type="spellEnd"/>
      <w:r w:rsidRPr="00FC1F83">
        <w:rPr>
          <w:b/>
        </w:rPr>
        <w:t xml:space="preserve"> 391 Take Home Exam</w:t>
      </w:r>
    </w:p>
    <w:p w:rsidR="006461C1" w:rsidRDefault="006461C1" w:rsidP="00FC1F83">
      <w:pPr>
        <w:spacing w:after="0"/>
        <w:jc w:val="center"/>
        <w:rPr>
          <w:b/>
        </w:rPr>
      </w:pPr>
      <w:r w:rsidRPr="00FC1F83">
        <w:rPr>
          <w:b/>
        </w:rPr>
        <w:t>Due 3/27/12</w:t>
      </w:r>
      <w:r w:rsidR="00F35950">
        <w:rPr>
          <w:b/>
        </w:rPr>
        <w:t xml:space="preserve"> by 2 pm</w:t>
      </w:r>
      <w:bookmarkStart w:id="0" w:name="_GoBack"/>
      <w:bookmarkEnd w:id="0"/>
    </w:p>
    <w:p w:rsidR="00FC1F83" w:rsidRPr="00FC1F83" w:rsidRDefault="00FC1F83" w:rsidP="00FC1F83">
      <w:pPr>
        <w:spacing w:after="0"/>
        <w:jc w:val="center"/>
        <w:rPr>
          <w:b/>
        </w:rPr>
      </w:pPr>
    </w:p>
    <w:p w:rsidR="005B5FC2" w:rsidRDefault="005B5FC2" w:rsidP="005B5FC2">
      <w:pPr>
        <w:pStyle w:val="ListParagraph"/>
        <w:numPr>
          <w:ilvl w:val="0"/>
          <w:numId w:val="1"/>
        </w:numPr>
      </w:pPr>
      <w:r>
        <w:tab/>
      </w:r>
      <w:r w:rsidR="006461C1">
        <w:t>You are given the second order linear model</w:t>
      </w:r>
    </w:p>
    <w:p w:rsidR="005B5FC2" w:rsidRDefault="005B5FC2" w:rsidP="005B5FC2">
      <w:pPr>
        <w:pStyle w:val="ListParagraph"/>
        <w:ind w:left="360"/>
      </w:pPr>
      <w:r>
        <w:t xml:space="preserve">(20 </w:t>
      </w:r>
      <w:proofErr w:type="spellStart"/>
      <w:r>
        <w:t>pts</w:t>
      </w:r>
      <w:proofErr w:type="spellEnd"/>
      <w:r>
        <w:t>)</w:t>
      </w:r>
    </w:p>
    <w:p w:rsidR="005B5FC2" w:rsidRDefault="005B5FC2" w:rsidP="005B5FC2">
      <w:pPr>
        <w:pStyle w:val="ListParagraph"/>
        <w:ind w:left="360"/>
      </w:pPr>
      <w:r>
        <w:rPr>
          <w:position w:val="-52"/>
        </w:rPr>
        <w:tab/>
      </w:r>
      <w:r>
        <w:rPr>
          <w:position w:val="-52"/>
        </w:rPr>
        <w:tab/>
      </w:r>
      <w:r w:rsidRPr="006461C1">
        <w:rPr>
          <w:position w:val="-52"/>
        </w:rPr>
        <w:object w:dxaOrig="156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84pt" o:ole="">
            <v:imagedata r:id="rId6" o:title=""/>
          </v:shape>
          <o:OLEObject Type="Embed" ProgID="Equation.DSMT4" ShapeID="_x0000_i1025" DrawAspect="Content" ObjectID="_1393747235" r:id="rId7"/>
        </w:object>
      </w:r>
    </w:p>
    <w:p w:rsidR="00A73759" w:rsidRDefault="006461C1" w:rsidP="00B20279">
      <w:pPr>
        <w:ind w:left="1440"/>
      </w:pPr>
      <w:r>
        <w:t xml:space="preserve">Develop the </w:t>
      </w:r>
      <w:proofErr w:type="spellStart"/>
      <w:r>
        <w:t>adjoint</w:t>
      </w:r>
      <w:proofErr w:type="spellEnd"/>
      <w:r>
        <w:t xml:space="preserve"> equations and optimality equation for </w:t>
      </w:r>
      <w:r w:rsidRPr="00A73759">
        <w:rPr>
          <w:i/>
        </w:rPr>
        <w:t>u</w:t>
      </w:r>
      <w:r>
        <w:t xml:space="preserve"> to drive the system from (</w:t>
      </w:r>
      <w:proofErr w:type="spellStart"/>
      <w:r>
        <w:t>a</w:t>
      </w:r>
      <w:proofErr w:type="gramStart"/>
      <w:r>
        <w:t>,b</w:t>
      </w:r>
      <w:proofErr w:type="spellEnd"/>
      <w:proofErr w:type="gramEnd"/>
      <w:r>
        <w:t xml:space="preserve">) to (0,0) in minimum time. Determine the eigenvalues of the state and </w:t>
      </w:r>
      <w:proofErr w:type="spellStart"/>
      <w:r>
        <w:t>adjoint</w:t>
      </w:r>
      <w:proofErr w:type="spellEnd"/>
      <w:r>
        <w:t xml:space="preserve"> equations. Explain why the number of switches in </w:t>
      </w:r>
      <w:r w:rsidRPr="00A73759">
        <w:rPr>
          <w:i/>
        </w:rPr>
        <w:t>u</w:t>
      </w:r>
      <w:r>
        <w:t xml:space="preserve"> from </w:t>
      </w:r>
      <w:r w:rsidR="00DE7034">
        <w:t>its bounds</w:t>
      </w:r>
      <w:r>
        <w:t xml:space="preserve"> will depend on the initial condition and can be a number larger than one.</w:t>
      </w:r>
      <w:r w:rsidR="00DE7034">
        <w:t xml:space="preserve"> Recall that in your homework #2 problem 1 (minimum time), only one switch occurred in the solution. Why? Is this also related to the system eigenvalues?</w:t>
      </w:r>
    </w:p>
    <w:p w:rsidR="006461C1" w:rsidRDefault="005B5FC2" w:rsidP="005B5FC2">
      <w:pPr>
        <w:pStyle w:val="ListParagraph"/>
        <w:numPr>
          <w:ilvl w:val="0"/>
          <w:numId w:val="1"/>
        </w:numPr>
      </w:pPr>
      <w:r>
        <w:tab/>
      </w:r>
      <w:r w:rsidR="006461C1">
        <w:t>Given the second order difference equation,</w:t>
      </w:r>
    </w:p>
    <w:p w:rsidR="00C04FD1" w:rsidRDefault="00C04FD1" w:rsidP="005B5FC2">
      <w:pPr>
        <w:pStyle w:val="ListParagraph"/>
        <w:ind w:left="360"/>
      </w:pPr>
      <w:r>
        <w:t xml:space="preserve">(20 </w:t>
      </w:r>
      <w:proofErr w:type="spellStart"/>
      <w:r>
        <w:t>pts</w:t>
      </w:r>
      <w:proofErr w:type="spellEnd"/>
      <w:r>
        <w:t>)</w:t>
      </w:r>
    </w:p>
    <w:p w:rsidR="006461C1" w:rsidRDefault="005B5FC2" w:rsidP="006461C1">
      <w:r>
        <w:rPr>
          <w:position w:val="-114"/>
        </w:rPr>
        <w:tab/>
      </w:r>
      <w:r>
        <w:rPr>
          <w:position w:val="-114"/>
        </w:rPr>
        <w:tab/>
      </w:r>
      <w:r w:rsidR="00B20279" w:rsidRPr="006461C1">
        <w:rPr>
          <w:position w:val="-114"/>
        </w:rPr>
        <w:object w:dxaOrig="4680" w:dyaOrig="2460">
          <v:shape id="_x0000_i1026" type="#_x0000_t75" style="width:308.25pt;height:162pt" o:ole="">
            <v:imagedata r:id="rId8" o:title=""/>
          </v:shape>
          <o:OLEObject Type="Embed" ProgID="Equation.DSMT4" ShapeID="_x0000_i1026" DrawAspect="Content" ObjectID="_1393747236" r:id="rId9"/>
        </w:object>
      </w:r>
    </w:p>
    <w:p w:rsidR="006461C1" w:rsidRDefault="006461C1" w:rsidP="005B5FC2">
      <w:pPr>
        <w:ind w:left="1440"/>
      </w:pPr>
      <w:r>
        <w:t xml:space="preserve">Find a way to approximate this model as a discrete-time convolution </w:t>
      </w:r>
      <w:r w:rsidR="00C04FD1">
        <w:t xml:space="preserve">FIR </w:t>
      </w:r>
      <w:r>
        <w:t>model,</w:t>
      </w:r>
    </w:p>
    <w:p w:rsidR="00FC1F83" w:rsidRDefault="005B5FC2" w:rsidP="006461C1">
      <w:r>
        <w:rPr>
          <w:position w:val="-28"/>
        </w:rPr>
        <w:tab/>
      </w:r>
      <w:r>
        <w:rPr>
          <w:position w:val="-28"/>
        </w:rPr>
        <w:tab/>
      </w:r>
      <w:r w:rsidR="00C04FD1" w:rsidRPr="00FC1F83">
        <w:rPr>
          <w:position w:val="-28"/>
        </w:rPr>
        <w:object w:dxaOrig="2180" w:dyaOrig="680">
          <v:shape id="_x0000_i1027" type="#_x0000_t75" style="width:171pt;height:53.25pt" o:ole="">
            <v:imagedata r:id="rId10" o:title=""/>
          </v:shape>
          <o:OLEObject Type="Embed" ProgID="Equation.DSMT4" ShapeID="_x0000_i1027" DrawAspect="Content" ObjectID="_1393747237" r:id="rId11"/>
        </w:object>
      </w:r>
    </w:p>
    <w:p w:rsidR="00FC1F83" w:rsidRDefault="00C04FD1" w:rsidP="005B5FC2">
      <w:pPr>
        <w:ind w:left="1440"/>
      </w:pPr>
      <w:proofErr w:type="gramStart"/>
      <w:r>
        <w:t>w</w:t>
      </w:r>
      <w:r w:rsidR="00FC1F83">
        <w:t>here</w:t>
      </w:r>
      <w:proofErr w:type="gramEnd"/>
      <w:r w:rsidR="00FC1F83">
        <w:t xml:space="preserve"> N is a large number. Try to do this analytically </w:t>
      </w:r>
      <w:r w:rsidR="00B20279">
        <w:t xml:space="preserve">using manipulation of the difference equation up to </w:t>
      </w:r>
      <w:r w:rsidR="00B20279" w:rsidRPr="00B20279">
        <w:rPr>
          <w:i/>
        </w:rPr>
        <w:t>N=5</w:t>
      </w:r>
      <w:r w:rsidR="00B20279">
        <w:t xml:space="preserve">, </w:t>
      </w:r>
      <w:r w:rsidR="00FC1F83">
        <w:t>but you can check your model by using linear regression</w:t>
      </w:r>
      <w:r w:rsidR="00B20279">
        <w:t xml:space="preserve"> of the step response</w:t>
      </w:r>
      <w:r w:rsidR="00FC1F83">
        <w:t>.</w:t>
      </w:r>
    </w:p>
    <w:p w:rsidR="005B5FC2" w:rsidRDefault="005B5FC2" w:rsidP="005B5FC2">
      <w:pPr>
        <w:pStyle w:val="ListParagraph"/>
        <w:numPr>
          <w:ilvl w:val="0"/>
          <w:numId w:val="1"/>
        </w:numPr>
      </w:pPr>
      <w:r>
        <w:lastRenderedPageBreak/>
        <w:tab/>
      </w:r>
      <w:r w:rsidR="00C04FD1">
        <w:t xml:space="preserve">Given a second order transfer function with gain=1 and time constant </w:t>
      </w:r>
      <w:r w:rsidR="00C04FD1">
        <w:rPr>
          <w:rFonts w:cstheme="minorHAnsi"/>
        </w:rPr>
        <w:t>τ</w:t>
      </w:r>
      <w:r w:rsidR="00B20279">
        <w:rPr>
          <w:rFonts w:cstheme="minorHAnsi"/>
          <w:vertAlign w:val="subscript"/>
        </w:rPr>
        <w:t>1</w:t>
      </w:r>
      <w:r w:rsidR="00C04FD1">
        <w:t xml:space="preserve"> and </w:t>
      </w:r>
      <w:r w:rsidR="00C04FD1">
        <w:rPr>
          <w:rFonts w:cstheme="minorHAnsi"/>
        </w:rPr>
        <w:t>τ</w:t>
      </w:r>
      <w:r w:rsidR="00C04FD1" w:rsidRPr="00C04FD1">
        <w:rPr>
          <w:rFonts w:cstheme="minorHAnsi"/>
          <w:vertAlign w:val="subscript"/>
        </w:rPr>
        <w:t>2</w:t>
      </w:r>
      <w:r w:rsidR="00C04FD1">
        <w:t>, derive</w:t>
      </w:r>
    </w:p>
    <w:p w:rsidR="00C04FD1" w:rsidRDefault="005B5FC2" w:rsidP="005B5FC2">
      <w:pPr>
        <w:pStyle w:val="ListParagraph"/>
        <w:ind w:left="360"/>
      </w:pPr>
      <w:r>
        <w:t xml:space="preserve">(20 </w:t>
      </w:r>
      <w:proofErr w:type="spellStart"/>
      <w:r>
        <w:t>pts</w:t>
      </w:r>
      <w:proofErr w:type="spellEnd"/>
      <w:r>
        <w:t>)</w:t>
      </w:r>
      <w:r>
        <w:tab/>
        <w:t xml:space="preserve">using a state </w:t>
      </w:r>
      <w:r w:rsidR="00C04FD1">
        <w:t>space</w:t>
      </w:r>
      <w:r>
        <w:t>-</w:t>
      </w:r>
      <w:r w:rsidR="00C04FD1">
        <w:t xml:space="preserve">transition matrix approach the corresponding second order </w:t>
      </w:r>
      <w:r>
        <w:tab/>
      </w:r>
      <w:r>
        <w:tab/>
      </w:r>
      <w:r>
        <w:tab/>
      </w:r>
      <w:r>
        <w:tab/>
      </w:r>
      <w:r w:rsidR="00C04FD1">
        <w:t>differenc</w:t>
      </w:r>
      <w:r w:rsidR="00B20279">
        <w:t>e equation based on a piecewise</w:t>
      </w:r>
      <w:r w:rsidR="00C04FD1">
        <w:t xml:space="preserve"> constant input </w:t>
      </w:r>
      <w:proofErr w:type="gramStart"/>
      <w:r w:rsidR="00C04FD1" w:rsidRPr="005B5FC2">
        <w:rPr>
          <w:i/>
        </w:rPr>
        <w:t>u(</w:t>
      </w:r>
      <w:proofErr w:type="gramEnd"/>
      <w:r w:rsidR="00C04FD1" w:rsidRPr="005B5FC2">
        <w:rPr>
          <w:i/>
        </w:rPr>
        <w:t>k)</w:t>
      </w:r>
      <w:r w:rsidR="00C04FD1">
        <w:t xml:space="preserve"> and sampling time </w:t>
      </w:r>
      <w:proofErr w:type="spellStart"/>
      <w:r w:rsidR="00C04FD1" w:rsidRPr="005B5FC2">
        <w:rPr>
          <w:rFonts w:cstheme="minorHAnsi"/>
          <w:i/>
        </w:rPr>
        <w:t>Δ</w:t>
      </w:r>
      <w:r w:rsidR="00C04FD1" w:rsidRPr="005B5FC2">
        <w:rPr>
          <w:i/>
        </w:rPr>
        <w:t>t</w:t>
      </w:r>
      <w:proofErr w:type="spellEnd"/>
      <w:r w:rsidR="00C04FD1">
        <w:t>.</w:t>
      </w:r>
    </w:p>
    <w:p w:rsidR="00C04FD1" w:rsidRDefault="00C04FD1" w:rsidP="00C04FD1">
      <w:pPr>
        <w:pStyle w:val="ListParagraph"/>
      </w:pPr>
    </w:p>
    <w:p w:rsidR="00C04FD1" w:rsidRDefault="005B5FC2" w:rsidP="00C04FD1">
      <w:pPr>
        <w:pStyle w:val="ListParagraph"/>
      </w:pPr>
      <w:r>
        <w:tab/>
      </w:r>
      <w:r w:rsidRPr="00C04FD1">
        <w:rPr>
          <w:position w:val="-12"/>
        </w:rPr>
        <w:object w:dxaOrig="4720" w:dyaOrig="360">
          <v:shape id="_x0000_i1028" type="#_x0000_t75" style="width:369.75pt;height:28.5pt" o:ole="">
            <v:imagedata r:id="rId12" o:title=""/>
          </v:shape>
          <o:OLEObject Type="Embed" ProgID="Equation.DSMT4" ShapeID="_x0000_i1028" DrawAspect="Content" ObjectID="_1393747238" r:id="rId13"/>
        </w:object>
      </w:r>
    </w:p>
    <w:p w:rsidR="00C04FD1" w:rsidRDefault="005B5FC2" w:rsidP="00C04FD1">
      <w:pPr>
        <w:pStyle w:val="ListParagraph"/>
      </w:pPr>
      <w:r>
        <w:tab/>
      </w:r>
      <w:r w:rsidR="00C04FD1">
        <w:t>You will need to find analytical relationships for a</w:t>
      </w:r>
      <w:r w:rsidR="00C04FD1">
        <w:rPr>
          <w:vertAlign w:val="subscript"/>
        </w:rPr>
        <w:t xml:space="preserve">1, </w:t>
      </w:r>
      <w:r w:rsidR="00C04FD1">
        <w:t>a</w:t>
      </w:r>
      <w:r w:rsidR="00C04FD1" w:rsidRPr="005B5FC2">
        <w:rPr>
          <w:vertAlign w:val="subscript"/>
        </w:rPr>
        <w:t>2</w:t>
      </w:r>
      <w:r w:rsidR="00C04FD1">
        <w:t>, b</w:t>
      </w:r>
      <w:r w:rsidR="00C04FD1" w:rsidRPr="005B5FC2">
        <w:rPr>
          <w:vertAlign w:val="subscript"/>
        </w:rPr>
        <w:t>1</w:t>
      </w:r>
      <w:r w:rsidR="00C04FD1">
        <w:t>, and b</w:t>
      </w:r>
      <w:r w:rsidR="00C04FD1" w:rsidRPr="005B5FC2">
        <w:rPr>
          <w:vertAlign w:val="subscript"/>
        </w:rPr>
        <w:t>2</w:t>
      </w:r>
      <w:r w:rsidR="00C04FD1">
        <w:t xml:space="preserve"> in terms of </w:t>
      </w:r>
      <w:r w:rsidR="00C04FD1">
        <w:rPr>
          <w:rFonts w:cstheme="minorHAnsi"/>
        </w:rPr>
        <w:t>τ</w:t>
      </w:r>
      <w:r w:rsidR="00C04FD1" w:rsidRPr="005B5FC2">
        <w:rPr>
          <w:vertAlign w:val="subscript"/>
        </w:rPr>
        <w:t>1</w:t>
      </w:r>
      <w:r w:rsidR="00C04FD1">
        <w:t xml:space="preserve"> and </w:t>
      </w:r>
      <w:r w:rsidR="00C04FD1">
        <w:rPr>
          <w:rFonts w:cstheme="minorHAnsi"/>
        </w:rPr>
        <w:t>τ</w:t>
      </w:r>
      <w:r w:rsidR="00C04FD1" w:rsidRPr="005B5FC2">
        <w:rPr>
          <w:vertAlign w:val="subscript"/>
        </w:rPr>
        <w:t>2</w:t>
      </w:r>
      <w:r w:rsidR="00C04FD1">
        <w:t>.</w:t>
      </w:r>
    </w:p>
    <w:p w:rsidR="00C04FD1" w:rsidRDefault="00C04FD1" w:rsidP="00C04FD1">
      <w:pPr>
        <w:pStyle w:val="ListParagraph"/>
      </w:pPr>
    </w:p>
    <w:p w:rsidR="005B5FC2" w:rsidRPr="005B5FC2" w:rsidRDefault="005B5FC2" w:rsidP="005B5FC2">
      <w:pPr>
        <w:pStyle w:val="ListParagraph"/>
        <w:numPr>
          <w:ilvl w:val="0"/>
          <w:numId w:val="1"/>
        </w:numPr>
        <w:rPr>
          <w:vertAlign w:val="subscript"/>
        </w:rPr>
      </w:pPr>
      <w:r>
        <w:tab/>
      </w:r>
      <w:r w:rsidR="00B20279">
        <w:t>In o</w:t>
      </w:r>
      <w:r w:rsidR="00FC1F83">
        <w:t>ptimal control of linear systems, verify that the eigen</w:t>
      </w:r>
      <w:r>
        <w:t xml:space="preserve">values of the </w:t>
      </w:r>
      <w:proofErr w:type="spellStart"/>
      <w:r>
        <w:t>adjoint</w:t>
      </w:r>
      <w:proofErr w:type="spellEnd"/>
      <w:r>
        <w:t xml:space="preserve"> equations</w:t>
      </w:r>
    </w:p>
    <w:p w:rsidR="00FC1F83" w:rsidRPr="00C04FD1" w:rsidRDefault="005B5FC2" w:rsidP="005B5FC2">
      <w:pPr>
        <w:pStyle w:val="ListParagraph"/>
        <w:ind w:left="360"/>
        <w:rPr>
          <w:vertAlign w:val="subscript"/>
        </w:rPr>
      </w:pPr>
      <w:r>
        <w:t xml:space="preserve">(10 </w:t>
      </w:r>
      <w:proofErr w:type="spellStart"/>
      <w:r>
        <w:t>pts</w:t>
      </w:r>
      <w:proofErr w:type="spellEnd"/>
      <w:r>
        <w:t>)</w:t>
      </w:r>
      <w:r>
        <w:tab/>
      </w:r>
      <w:r w:rsidR="00FC1F83">
        <w:t xml:space="preserve">have the opposite sign of the state equations. Why is </w:t>
      </w:r>
      <w:proofErr w:type="gramStart"/>
      <w:r w:rsidR="00FC1F83">
        <w:t>this a</w:t>
      </w:r>
      <w:proofErr w:type="gramEnd"/>
      <w:r w:rsidR="00FC1F83">
        <w:t xml:space="preserve"> problem when we want to </w:t>
      </w:r>
      <w:r>
        <w:tab/>
      </w:r>
      <w:r>
        <w:tab/>
      </w:r>
      <w:r>
        <w:tab/>
      </w:r>
      <w:r w:rsidR="00FC1F83">
        <w:t xml:space="preserve">numerically integrate all dynamic equations (state and </w:t>
      </w:r>
      <w:proofErr w:type="spellStart"/>
      <w:r w:rsidR="00FC1F83">
        <w:t>adjoint</w:t>
      </w:r>
      <w:proofErr w:type="spellEnd"/>
      <w:r w:rsidR="00FC1F83">
        <w:t xml:space="preserve">) in the same direction </w:t>
      </w:r>
      <w:r>
        <w:tab/>
      </w:r>
      <w:r>
        <w:tab/>
      </w:r>
      <w:r>
        <w:tab/>
      </w:r>
      <w:r w:rsidR="00FC1F83">
        <w:t xml:space="preserve">(such as when using the shooting method for solving the two point boundary value </w:t>
      </w:r>
      <w:r>
        <w:tab/>
      </w:r>
      <w:r>
        <w:tab/>
      </w:r>
      <w:r>
        <w:tab/>
      </w:r>
      <w:r w:rsidR="00FC1F83">
        <w:t>problem)?</w:t>
      </w:r>
    </w:p>
    <w:p w:rsidR="00FC1F83" w:rsidRDefault="00FC1F83" w:rsidP="00FC1F83">
      <w:pPr>
        <w:pStyle w:val="ListParagraph"/>
      </w:pPr>
    </w:p>
    <w:p w:rsidR="005B5FC2" w:rsidRDefault="005B5FC2" w:rsidP="00C04FD1">
      <w:pPr>
        <w:pStyle w:val="ListParagraph"/>
        <w:numPr>
          <w:ilvl w:val="0"/>
          <w:numId w:val="1"/>
        </w:numPr>
      </w:pPr>
      <w:r>
        <w:tab/>
      </w:r>
      <w:r w:rsidR="00FC1F83">
        <w:t xml:space="preserve">Show that the </w:t>
      </w:r>
      <w:proofErr w:type="spellStart"/>
      <w:r w:rsidR="00FC1F83">
        <w:t>Riccati</w:t>
      </w:r>
      <w:proofErr w:type="spellEnd"/>
      <w:r w:rsidR="00FC1F83">
        <w:t xml:space="preserve"> matrix </w:t>
      </w:r>
      <w:r w:rsidR="00FC1F83" w:rsidRPr="00FC1F83">
        <w:rPr>
          <w:b/>
        </w:rPr>
        <w:t>P</w:t>
      </w:r>
      <w:r w:rsidR="00FC1F83">
        <w:t xml:space="preserve"> is symmetric for the l</w:t>
      </w:r>
      <w:r>
        <w:t>inear-quadratic control problem</w:t>
      </w:r>
    </w:p>
    <w:p w:rsidR="006461C1" w:rsidRDefault="005B5FC2" w:rsidP="005B5FC2">
      <w:pPr>
        <w:pStyle w:val="ListParagraph"/>
        <w:ind w:left="360"/>
      </w:pPr>
      <w:r>
        <w:t xml:space="preserve">(10 </w:t>
      </w:r>
      <w:proofErr w:type="spellStart"/>
      <w:r>
        <w:t>pts</w:t>
      </w:r>
      <w:proofErr w:type="spellEnd"/>
      <w:r>
        <w:t>)</w:t>
      </w:r>
      <w:r>
        <w:tab/>
      </w:r>
      <w:r w:rsidR="00FC1F83">
        <w:t>(</w:t>
      </w:r>
      <w:proofErr w:type="gramStart"/>
      <w:r w:rsidR="00FC1F83">
        <w:t>thanks</w:t>
      </w:r>
      <w:proofErr w:type="gramEnd"/>
      <w:r w:rsidR="00FC1F83">
        <w:t xml:space="preserve"> to Richard P. for this question).</w:t>
      </w:r>
    </w:p>
    <w:p w:rsidR="00FC1F83" w:rsidRDefault="00FC1F83" w:rsidP="00FC1F83">
      <w:pPr>
        <w:pStyle w:val="ListParagraph"/>
      </w:pPr>
    </w:p>
    <w:p w:rsidR="005B5FC2" w:rsidRDefault="005B5FC2" w:rsidP="00C04FD1">
      <w:pPr>
        <w:pStyle w:val="ListParagraph"/>
        <w:numPr>
          <w:ilvl w:val="0"/>
          <w:numId w:val="1"/>
        </w:numPr>
      </w:pPr>
      <w:r>
        <w:tab/>
      </w:r>
      <w:r w:rsidR="00FC1F83">
        <w:t xml:space="preserve">In comparing the optimal solution to the continuous </w:t>
      </w:r>
      <w:r>
        <w:t>time LQP with the discrete time</w:t>
      </w:r>
    </w:p>
    <w:p w:rsidR="00FC1F83" w:rsidRDefault="005B5FC2" w:rsidP="005B5FC2">
      <w:pPr>
        <w:pStyle w:val="ListParagraph"/>
        <w:ind w:left="360"/>
      </w:pPr>
      <w:proofErr w:type="gramStart"/>
      <w:r>
        <w:t xml:space="preserve">(10 </w:t>
      </w:r>
      <w:proofErr w:type="spellStart"/>
      <w:r>
        <w:t>pts</w:t>
      </w:r>
      <w:proofErr w:type="spellEnd"/>
      <w:r>
        <w:t>)</w:t>
      </w:r>
      <w:r>
        <w:tab/>
      </w:r>
      <w:r w:rsidR="00FC1F83">
        <w:t>version (with dynamic programming), note that th</w:t>
      </w:r>
      <w:r w:rsidR="00B20279">
        <w:t>e effect of the weighting matrix</w:t>
      </w:r>
      <w:r w:rsidR="00FC1F83">
        <w:t xml:space="preserve"> </w:t>
      </w:r>
      <w:r w:rsidR="00FC1F83" w:rsidRPr="00A73759">
        <w:rPr>
          <w:b/>
        </w:rPr>
        <w:t>R</w:t>
      </w:r>
      <w:r w:rsidR="00FC1F83">
        <w:t xml:space="preserve"> is </w:t>
      </w:r>
      <w:r>
        <w:tab/>
      </w:r>
      <w:r>
        <w:tab/>
      </w:r>
      <w:r>
        <w:tab/>
      </w:r>
      <w:r w:rsidR="00FC1F83">
        <w:t>different.</w:t>
      </w:r>
      <w:proofErr w:type="gramEnd"/>
      <w:r w:rsidR="00FC1F83">
        <w:t xml:space="preserve"> In the continuous time case, there is a requirement that </w:t>
      </w:r>
      <w:r w:rsidR="00FC1F83" w:rsidRPr="00A73759">
        <w:rPr>
          <w:b/>
        </w:rPr>
        <w:t>R</w:t>
      </w:r>
      <w:r w:rsidR="00FC1F83">
        <w:t xml:space="preserve"> be positive definite. </w:t>
      </w:r>
      <w:r>
        <w:tab/>
      </w:r>
      <w:r>
        <w:tab/>
      </w:r>
      <w:r w:rsidR="00FC1F83">
        <w:t>However, this is not the case for discrete-time. Explain why this difference exists.</w:t>
      </w:r>
    </w:p>
    <w:p w:rsidR="005B5FC2" w:rsidRDefault="005B5FC2" w:rsidP="005B5FC2">
      <w:pPr>
        <w:pStyle w:val="ListParagraph"/>
        <w:ind w:left="360"/>
      </w:pPr>
    </w:p>
    <w:p w:rsidR="005B5FC2" w:rsidRDefault="005B5FC2" w:rsidP="005B5FC2">
      <w:pPr>
        <w:pStyle w:val="ListParagraph"/>
        <w:numPr>
          <w:ilvl w:val="0"/>
          <w:numId w:val="1"/>
        </w:numPr>
      </w:pPr>
      <w:r>
        <w:tab/>
        <w:t>In slide 1 of “IMC Smith Presentation” posted on Blackboard, derive the closed-loop</w:t>
      </w:r>
    </w:p>
    <w:p w:rsidR="005B5FC2" w:rsidRDefault="005B5FC2" w:rsidP="005B5FC2">
      <w:pPr>
        <w:pStyle w:val="ListParagraph"/>
        <w:ind w:left="360"/>
      </w:pPr>
      <w:r>
        <w:t xml:space="preserve">(10 </w:t>
      </w:r>
      <w:proofErr w:type="spellStart"/>
      <w:r>
        <w:t>pts</w:t>
      </w:r>
      <w:proofErr w:type="spellEnd"/>
      <w:r>
        <w:t>)</w:t>
      </w:r>
      <w:r>
        <w:tab/>
        <w:t xml:space="preserve">transfer function for </w:t>
      </w:r>
      <w:r w:rsidRPr="00623ED7">
        <w:rPr>
          <w:i/>
        </w:rPr>
        <w:t>Y/</w:t>
      </w:r>
      <w:proofErr w:type="spellStart"/>
      <w:r w:rsidRPr="00623ED7">
        <w:rPr>
          <w:i/>
        </w:rPr>
        <w:t>Y</w:t>
      </w:r>
      <w:r w:rsidRPr="00623ED7">
        <w:rPr>
          <w:i/>
          <w:vertAlign w:val="subscript"/>
        </w:rPr>
        <w:t>sp</w:t>
      </w:r>
      <w:proofErr w:type="spellEnd"/>
      <w:r>
        <w:t xml:space="preserve"> in terms of </w:t>
      </w:r>
      <w:proofErr w:type="spellStart"/>
      <w:proofErr w:type="gramStart"/>
      <w:r w:rsidRPr="00623ED7">
        <w:rPr>
          <w:i/>
        </w:rPr>
        <w:t>G</w:t>
      </w:r>
      <w:r w:rsidRPr="00623ED7">
        <w:rPr>
          <w:i/>
          <w:vertAlign w:val="subscript"/>
        </w:rPr>
        <w:t>c</w:t>
      </w:r>
      <w:proofErr w:type="spellEnd"/>
      <w:proofErr w:type="gramEnd"/>
      <w:r w:rsidRPr="00623ED7">
        <w:rPr>
          <w:i/>
        </w:rPr>
        <w:t>*, G,</w:t>
      </w:r>
      <w:r>
        <w:t xml:space="preserve"> and </w:t>
      </w:r>
      <m:oMath>
        <m:acc>
          <m:accPr>
            <m:chr m:val="̃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G</m:t>
            </m:r>
          </m:e>
        </m:acc>
      </m:oMath>
      <w:r>
        <w:t xml:space="preserve"> using block diagram algebra. </w:t>
      </w:r>
      <w:r>
        <w:tab/>
      </w:r>
      <w:r>
        <w:tab/>
      </w:r>
      <w:r>
        <w:tab/>
        <w:t xml:space="preserve">Assume </w:t>
      </w:r>
      <w:r w:rsidRPr="00623ED7">
        <w:rPr>
          <w:i/>
        </w:rPr>
        <w:t>D=0</w:t>
      </w:r>
      <w:r>
        <w:t>.</w:t>
      </w:r>
    </w:p>
    <w:sectPr w:rsidR="005B5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87406"/>
    <w:multiLevelType w:val="hybridMultilevel"/>
    <w:tmpl w:val="72DA920A"/>
    <w:lvl w:ilvl="0" w:tplc="308A92A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51EE8"/>
    <w:multiLevelType w:val="hybridMultilevel"/>
    <w:tmpl w:val="EF46F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C1"/>
    <w:rsid w:val="005B5FC2"/>
    <w:rsid w:val="00601726"/>
    <w:rsid w:val="00623ED7"/>
    <w:rsid w:val="006461C1"/>
    <w:rsid w:val="00A73759"/>
    <w:rsid w:val="00B20279"/>
    <w:rsid w:val="00C04FD1"/>
    <w:rsid w:val="00DE7034"/>
    <w:rsid w:val="00E815BF"/>
    <w:rsid w:val="00F35950"/>
    <w:rsid w:val="00FC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1C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461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1C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461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Austin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Berry-Caperton, Sarah A</dc:creator>
  <cp:lastModifiedBy>De Berry-Caperton, Sarah A</cp:lastModifiedBy>
  <cp:revision>4</cp:revision>
  <dcterms:created xsi:type="dcterms:W3CDTF">2012-03-15T16:11:00Z</dcterms:created>
  <dcterms:modified xsi:type="dcterms:W3CDTF">2012-03-20T16:14:00Z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